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sz w:val="32"/>
        </w:rPr>
        <w:t>Process Mapping Worksheet</w:t>
      </w:r>
    </w:p>
    <w:p>
      <w:pPr>
        <w:spacing w:before="0" w:after="40"/>
      </w:pPr>
      <w:r>
        <w:rPr>
          <w:b w:val="0"/>
          <w:i/>
          <w:sz w:val="20"/>
        </w:rPr>
        <w:t>Map one process before you try AI on it  |  John H. Hodsdon</w:t>
      </w:r>
    </w:p>
    <w:p>
      <w:pPr>
        <w:spacing w:before="0" w:after="60"/>
      </w:pPr>
      <w:r>
        <w:rPr>
          <w:b w:val="0"/>
          <w:i w:val="0"/>
          <w:sz w:val="18"/>
        </w:rPr>
        <w:t xml:space="preserve">Use one sheet per process. Write down how the work really happens today, not how it should happen. Adapted from the Process Template in </w:t>
      </w:r>
      <w:r>
        <w:rPr>
          <w:b w:val="0"/>
          <w:i/>
          <w:sz w:val="18"/>
        </w:rPr>
        <w:t>The Dilemma</w:t>
      </w:r>
      <w:r>
        <w:rPr>
          <w:b w:val="0"/>
          <w:i w:val="0"/>
          <w:sz w:val="18"/>
        </w:rPr>
        <w:t>.</w:t>
      </w: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5040"/>
        <w:gridCol w:w="3168"/>
        <w:gridCol w:w="2592"/>
      </w:tblGrid>
      <w:tr>
        <w:trPr>
          <w:trHeight w:val="432" w:hRule="exact"/>
        </w:trPr>
        <w:tc>
          <w:tcPr>
            <w:tcW w:type="dxa" w:w="504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Process: </w:t>
            </w:r>
          </w:p>
        </w:tc>
        <w:tc>
          <w:tcPr>
            <w:tcW w:type="dxa" w:w="3168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Mapped by: </w:t>
            </w:r>
          </w:p>
        </w:tc>
        <w:tc>
          <w:tcPr>
            <w:tcW w:type="dxa" w:w="2592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Date: 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Goal: </w:t>
            </w:r>
            <w:r>
              <w:rPr>
                <w:b w:val="0"/>
                <w:i/>
                <w:sz w:val="16"/>
              </w:rPr>
              <w:t xml:space="preserve">One sentence. What gets better if this works? 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What's stuck: </w:t>
            </w:r>
            <w:r>
              <w:rPr>
                <w:b w:val="0"/>
                <w:i/>
                <w:sz w:val="16"/>
              </w:rPr>
              <w:t xml:space="preserve">Where does this process slow down or go wrong today? </w:t>
            </w:r>
          </w:p>
        </w:tc>
      </w:tr>
    </w:tbl>
    <w:p>
      <w:pPr>
        <w:spacing w:before="0" w:after="0" w:line="12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c>
          <w:tcPr>
            <w:tcW w:type="dxa" w:w="10800"/>
            <w:shd w:val="clear" w:color="auto" w:fill="1F3A5F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80" w:type="dxa"/>
              <w:bottom w:w="25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22"/>
              </w:rPr>
              <w:t>Step 1: Map Your Business</w:t>
            </w:r>
            <w:r>
              <w:rPr>
                <w:b w:val="0"/>
                <w:i/>
                <w:color w:val="FFFFFF"/>
                <w:sz w:val="17"/>
              </w:rPr>
              <w:t xml:space="preserve">   Write down how the work moves today. Every handoff. Every decision.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Trigger: </w:t>
            </w:r>
            <w:r>
              <w:rPr>
                <w:b w:val="0"/>
                <w:i/>
                <w:sz w:val="16"/>
              </w:rPr>
              <w:t xml:space="preserve">What starts this process? </w:t>
            </w:r>
          </w:p>
        </w:tc>
      </w:tr>
    </w:tbl>
    <w:p>
      <w:pPr>
        <w:spacing w:before="0" w:after="0" w:line="6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432"/>
        <w:gridCol w:w="4608"/>
        <w:gridCol w:w="1872"/>
        <w:gridCol w:w="1872"/>
        <w:gridCol w:w="2015"/>
      </w:tblGrid>
      <w:tr>
        <w:tc>
          <w:tcPr>
            <w:tcW w:type="dxa" w:w="432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#</w:t>
            </w:r>
          </w:p>
        </w:tc>
        <w:tc>
          <w:tcPr>
            <w:tcW w:type="dxa" w:w="4608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happens (each step)</w:t>
            </w:r>
          </w:p>
        </w:tc>
        <w:tc>
          <w:tcPr>
            <w:tcW w:type="dxa" w:w="1872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Who does it</w:t>
            </w:r>
          </w:p>
        </w:tc>
        <w:tc>
          <w:tcPr>
            <w:tcW w:type="dxa" w:w="1872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Hands off to</w:t>
            </w:r>
          </w:p>
        </w:tc>
        <w:tc>
          <w:tcPr>
            <w:tcW w:type="dxa" w:w="2016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Time it takes or waits</w:t>
            </w:r>
          </w:p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1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2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3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4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5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6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Where it breaks or waits: </w:t>
            </w:r>
          </w:p>
        </w:tc>
      </w:tr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/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Where the data lives: </w:t>
            </w:r>
            <w:r>
              <w:rPr>
                <w:b w:val="0"/>
                <w:i/>
                <w:sz w:val="16"/>
              </w:rPr>
              <w:t xml:space="preserve">Systems, paper, phones, people's heads. </w:t>
            </w:r>
          </w:p>
        </w:tc>
      </w:tr>
    </w:tbl>
    <w:p>
      <w:pPr>
        <w:spacing w:before="0" w:after="0" w:line="12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c>
          <w:tcPr>
            <w:tcW w:type="dxa" w:w="10800"/>
            <w:shd w:val="clear" w:color="auto" w:fill="1F3A5F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80" w:type="dxa"/>
              <w:bottom w:w="25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22"/>
              </w:rPr>
              <w:t>Step 2: Design the Fix</w:t>
            </w:r>
            <w:r>
              <w:rPr>
                <w:b w:val="0"/>
                <w:i/>
                <w:color w:val="FFFFFF"/>
                <w:sz w:val="17"/>
              </w:rPr>
              <w:t xml:space="preserve">   Describe what “good” looks like before anyone builds anything.</w:t>
            </w:r>
          </w:p>
        </w:tc>
      </w:tr>
    </w:tbl>
    <w:p>
      <w:pPr>
        <w:spacing w:before="0" w:after="0" w:line="6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5400"/>
        <w:gridCol w:w="5400"/>
      </w:tblGrid>
      <w:tr>
        <w:tc>
          <w:tcPr>
            <w:tcW w:type="dxa" w:w="5400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an AI agent could draft or do</w:t>
            </w:r>
          </w:p>
        </w:tc>
        <w:tc>
          <w:tcPr>
            <w:tcW w:type="dxa" w:w="5400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a person checks or approves</w:t>
            </w:r>
          </w:p>
        </w:tc>
      </w:tr>
      <w:tr>
        <w:trPr>
          <w:trHeight w:val="432" w:hRule="exact"/>
        </w:trPr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What it will not do: 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Data the agent needs: </w:t>
            </w:r>
            <w:r>
              <w:rPr>
                <w:b w:val="0"/>
                <w:i/>
                <w:sz w:val="16"/>
              </w:rPr>
              <w:t xml:space="preserve">Only what the task needs, kept in your approved systems. </w:t>
            </w:r>
          </w:p>
        </w:tc>
      </w:tr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/>
        </w:tc>
      </w:tr>
    </w:tbl>
    <w:p>
      <w:pPr>
        <w:spacing w:before="0" w:after="0" w:line="12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c>
          <w:tcPr>
            <w:tcW w:type="dxa" w:w="10800"/>
            <w:shd w:val="clear" w:color="auto" w:fill="1F3A5F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80" w:type="dxa"/>
              <w:bottom w:w="25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22"/>
              </w:rPr>
              <w:t>Step 3: Build and Test</w:t>
            </w:r>
            <w:r>
              <w:rPr>
                <w:b w:val="0"/>
                <w:i/>
                <w:color w:val="FFFFFF"/>
                <w:sz w:val="17"/>
              </w:rPr>
              <w:t xml:space="preserve">   Build one small thing. Try it on real jobs. Keep it if it helps.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Small test: </w:t>
            </w:r>
            <w:r>
              <w:rPr>
                <w:b w:val="0"/>
                <w:i/>
                <w:sz w:val="16"/>
              </w:rPr>
              <w:t xml:space="preserve">What, on which jobs, for how long? </w:t>
            </w:r>
          </w:p>
        </w:tc>
      </w:tr>
    </w:tbl>
    <w:p>
      <w:pPr>
        <w:spacing w:before="0" w:after="0" w:line="6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4464"/>
        <w:gridCol w:w="3168"/>
        <w:gridCol w:w="3168"/>
      </w:tblGrid>
      <w:tr>
        <w:tc>
          <w:tcPr>
            <w:tcW w:type="dxa" w:w="4464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we measure</w:t>
            </w:r>
          </w:p>
        </w:tc>
        <w:tc>
          <w:tcPr>
            <w:tcW w:type="dxa" w:w="3168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Before</w:t>
            </w:r>
          </w:p>
        </w:tc>
        <w:tc>
          <w:tcPr>
            <w:tcW w:type="dxa" w:w="3168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After</w:t>
            </w:r>
          </w:p>
        </w:tc>
      </w:tr>
      <w:tr>
        <w:trPr>
          <w:trHeight w:val="432" w:hRule="exact"/>
        </w:trPr>
        <w:tc>
          <w:tcPr>
            <w:tcW w:type="dxa" w:w="44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4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  <w:tr>
        <w:trPr>
          <w:trHeight w:val="432" w:hRule="exact"/>
        </w:trPr>
        <w:tc>
          <w:tcPr>
            <w:tcW w:type="dxa" w:w="44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5400"/>
        <w:gridCol w:w="5400"/>
      </w:tblGrid>
      <w:tr>
        <w:trPr>
          <w:trHeight w:val="432" w:hRule="exact"/>
        </w:trPr>
        <w:tc>
          <w:tcPr>
            <w:tcW w:type="dxa" w:w="54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Who checks: </w:t>
            </w:r>
          </w:p>
        </w:tc>
        <w:tc>
          <w:tcPr>
            <w:tcW w:type="dxa" w:w="54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Check date: </w:t>
            </w:r>
          </w:p>
        </w:tc>
      </w:tr>
    </w:tbl>
    <w:p>
      <w:pPr>
        <w:spacing w:before="0" w:after="0" w:line="80" w:lineRule="exact"/>
      </w:pPr>
    </w:p>
    <w:p>
      <w:pPr>
        <w:spacing w:before="40" w:after="0"/>
      </w:pPr>
      <w:r>
        <w:rPr>
          <w:b/>
          <w:i w:val="0"/>
          <w:sz w:val="18"/>
        </w:rPr>
        <w:t xml:space="preserve">Done checks: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Goal still true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What's stuck got better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A person approved what went out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Data stayed in approved systems    </w:t>
      </w:r>
    </w:p>
    <w:p>
      <w:pPr>
        <w:spacing w:before="60" w:after="0"/>
      </w:pPr>
      <w:r>
        <w:rPr>
          <w:b/>
          <w:i w:val="0"/>
          <w:sz w:val="18"/>
        </w:rPr>
        <w:t xml:space="preserve">Decision: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Keep it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Fix it and test again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Drop it    </w:t>
      </w:r>
      <w:r>
        <w:rPr>
          <w:b/>
          <w:i w:val="0"/>
          <w:sz w:val="18"/>
        </w:rPr>
        <w:t xml:space="preserve">Next process to map: </w:t>
      </w:r>
      <w:r>
        <w:rPr>
          <w:b w:val="0"/>
          <w:i w:val="0"/>
          <w:sz w:val="18"/>
        </w:rPr>
        <w:t>______________________</w:t>
        <w:br w:type="page"/>
      </w:r>
    </w:p>
    <w:p>
      <w:pPr>
        <w:spacing w:before="0" w:after="0"/>
      </w:pPr>
      <w:r>
        <w:rPr>
          <w:b/>
          <w:i w:val="0"/>
          <w:color w:val="1F3A5F"/>
          <w:sz w:val="32"/>
        </w:rPr>
        <w:t>Example (fictional)</w:t>
      </w:r>
    </w:p>
    <w:p>
      <w:pPr>
        <w:spacing w:before="0" w:after="40"/>
      </w:pPr>
      <w:r>
        <w:rPr>
          <w:b w:val="0"/>
          <w:i/>
          <w:sz w:val="18"/>
        </w:rPr>
        <w:t>A made-up shop with generic details, to show one way to fill in the worksheet. Not a real company or real results.</w:t>
      </w: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5040"/>
        <w:gridCol w:w="3168"/>
        <w:gridCol w:w="2592"/>
      </w:tblGrid>
      <w:tr>
        <w:trPr>
          <w:trHeight w:val="432" w:hRule="exact"/>
        </w:trPr>
        <w:tc>
          <w:tcPr>
            <w:tcW w:type="dxa" w:w="504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Process: </w:t>
            </w:r>
            <w:r>
              <w:rPr>
                <w:b w:val="0"/>
                <w:i/>
                <w:color w:val="1F3A5F"/>
                <w:sz w:val="18"/>
              </w:rPr>
              <w:t>Following up on website form leads</w:t>
            </w:r>
          </w:p>
        </w:tc>
        <w:tc>
          <w:tcPr>
            <w:tcW w:type="dxa" w:w="3168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Mapped by: </w:t>
            </w:r>
            <w:r>
              <w:rPr>
                <w:b w:val="0"/>
                <w:i/>
                <w:color w:val="1F3A5F"/>
                <w:sz w:val="18"/>
              </w:rPr>
              <w:t>Owner and office manager</w:t>
            </w:r>
          </w:p>
        </w:tc>
        <w:tc>
          <w:tcPr>
            <w:tcW w:type="dxa" w:w="2592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Date: </w:t>
            </w:r>
            <w:r>
              <w:rPr>
                <w:b w:val="0"/>
                <w:i/>
                <w:color w:val="1F3A5F"/>
                <w:sz w:val="18"/>
              </w:rPr>
              <w:t>Week of the test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Goal: </w:t>
            </w:r>
            <w:r>
              <w:rPr>
                <w:b w:val="0"/>
                <w:i/>
                <w:sz w:val="16"/>
              </w:rPr>
              <w:t xml:space="preserve">One sentence. What gets better if this works? </w:t>
            </w:r>
            <w:r>
              <w:rPr>
                <w:b w:val="0"/>
                <w:i/>
                <w:color w:val="1F3A5F"/>
                <w:sz w:val="18"/>
              </w:rPr>
              <w:t>Every website form lead gets a reply the same business day.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What's stuck: </w:t>
            </w:r>
            <w:r>
              <w:rPr>
                <w:b w:val="0"/>
                <w:i/>
                <w:sz w:val="16"/>
              </w:rPr>
              <w:t xml:space="preserve">Where does this process slow down or go wrong today? </w:t>
            </w:r>
            <w:r>
              <w:rPr>
                <w:b w:val="0"/>
                <w:i/>
                <w:color w:val="1F3A5F"/>
                <w:sz w:val="18"/>
              </w:rPr>
              <w:t>Forms sit in a shared inbox, and replies depend on who's in the office.</w:t>
            </w:r>
          </w:p>
        </w:tc>
      </w:tr>
    </w:tbl>
    <w:p>
      <w:pPr>
        <w:spacing w:before="0" w:after="0" w:line="12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c>
          <w:tcPr>
            <w:tcW w:type="dxa" w:w="10800"/>
            <w:shd w:val="clear" w:color="auto" w:fill="1F3A5F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80" w:type="dxa"/>
              <w:bottom w:w="25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22"/>
              </w:rPr>
              <w:t>Step 1: Map Your Business</w:t>
            </w:r>
            <w:r>
              <w:rPr>
                <w:b w:val="0"/>
                <w:i/>
                <w:color w:val="FFFFFF"/>
                <w:sz w:val="17"/>
              </w:rPr>
              <w:t xml:space="preserve">   Write down how the work moves today. Every handoff. Every decision.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Trigger: </w:t>
            </w:r>
            <w:r>
              <w:rPr>
                <w:b w:val="0"/>
                <w:i/>
                <w:sz w:val="16"/>
              </w:rPr>
              <w:t xml:space="preserve">What starts this process? </w:t>
            </w:r>
            <w:r>
              <w:rPr>
                <w:b w:val="0"/>
                <w:i/>
                <w:color w:val="1F3A5F"/>
                <w:sz w:val="18"/>
              </w:rPr>
              <w:t>A customer fills out the form on the Anytown Heating and Plumbing website.</w:t>
            </w:r>
          </w:p>
        </w:tc>
      </w:tr>
    </w:tbl>
    <w:p>
      <w:pPr>
        <w:spacing w:before="0" w:after="0" w:line="6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432"/>
        <w:gridCol w:w="4608"/>
        <w:gridCol w:w="1872"/>
        <w:gridCol w:w="1872"/>
        <w:gridCol w:w="2015"/>
      </w:tblGrid>
      <w:tr>
        <w:tc>
          <w:tcPr>
            <w:tcW w:type="dxa" w:w="432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#</w:t>
            </w:r>
          </w:p>
        </w:tc>
        <w:tc>
          <w:tcPr>
            <w:tcW w:type="dxa" w:w="4608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happens (each step)</w:t>
            </w:r>
          </w:p>
        </w:tc>
        <w:tc>
          <w:tcPr>
            <w:tcW w:type="dxa" w:w="1872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Who does it</w:t>
            </w:r>
          </w:p>
        </w:tc>
        <w:tc>
          <w:tcPr>
            <w:tcW w:type="dxa" w:w="1872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Hands off to</w:t>
            </w:r>
          </w:p>
        </w:tc>
        <w:tc>
          <w:tcPr>
            <w:tcW w:type="dxa" w:w="2016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Time it takes or waits</w:t>
            </w:r>
          </w:p>
        </w:tc>
      </w:tr>
      <w:tr>
        <w:trPr>
          <w:trHeight w:val="389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1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Form lands in the shared inbox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Website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</w:t>
            </w:r>
          </w:p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Waits in the inbox</w:t>
            </w:r>
          </w:p>
        </w:tc>
      </w:tr>
      <w:tr>
        <w:trPr>
          <w:trHeight w:val="389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2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Read it; check if they're a past customer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About 5 minutes</w:t>
            </w:r>
          </w:p>
        </w:tc>
      </w:tr>
      <w:tr>
        <w:trPr>
          <w:trHeight w:val="389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3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Call or email back; ask about the problem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About 10 minutes</w:t>
            </w:r>
          </w:p>
        </w:tc>
      </w:tr>
      <w:tr>
        <w:trPr>
          <w:trHeight w:val="389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4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Repair: book a visit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Dispatcher</w:t>
            </w:r>
          </w:p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About 5 minutes</w:t>
            </w:r>
          </w:p>
        </w:tc>
      </w:tr>
      <w:tr>
        <w:trPr>
          <w:trHeight w:val="389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5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Replacement: pass to sales for a callback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Sales</w:t>
            </w:r>
          </w:p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Waits for a callback</w:t>
            </w:r>
          </w:p>
        </w:tc>
      </w:tr>
      <w:tr>
        <w:trPr>
          <w:trHeight w:val="389" w:hRule="exact"/>
        </w:trPr>
        <w:tc>
          <w:tcPr>
            <w:tcW w:type="dxa" w:w="43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6</w:t>
            </w:r>
          </w:p>
        </w:tc>
        <w:tc>
          <w:tcPr>
            <w:tcW w:type="dxa" w:w="460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Log the lead source in the lead sheet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</w:t>
            </w:r>
          </w:p>
        </w:tc>
        <w:tc>
          <w:tcPr>
            <w:tcW w:type="dxa" w:w="1872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/>
        </w:tc>
        <w:tc>
          <w:tcPr>
            <w:tcW w:type="dxa" w:w="2016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Often skipped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Where it breaks or waits: </w:t>
            </w:r>
            <w:r>
              <w:rPr>
                <w:b w:val="0"/>
                <w:i/>
                <w:color w:val="1F3A5F"/>
                <w:sz w:val="18"/>
              </w:rPr>
              <w:t>Forms wait when the office manager is on the phone or out. Replacement callbacks can slip a day.</w:t>
            </w:r>
          </w:p>
        </w:tc>
      </w:tr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 w:val="0"/>
                <w:i/>
                <w:color w:val="1F3A5F"/>
                <w:sz w:val="18"/>
              </w:rPr>
              <w:t>The lead source often doesn't get logged, so we can't tell which ads work.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Where the data lives: </w:t>
            </w:r>
            <w:r>
              <w:rPr>
                <w:b w:val="0"/>
                <w:i/>
                <w:sz w:val="16"/>
              </w:rPr>
              <w:t xml:space="preserve">Systems, paper, phones, people's heads. </w:t>
            </w:r>
            <w:r>
              <w:rPr>
                <w:b w:val="0"/>
                <w:i/>
                <w:color w:val="1F3A5F"/>
                <w:sz w:val="18"/>
              </w:rPr>
              <w:t>Shared inbox, job software, a lead spreadsheet, and sticky notes.</w:t>
            </w:r>
          </w:p>
        </w:tc>
      </w:tr>
    </w:tbl>
    <w:p>
      <w:pPr>
        <w:spacing w:before="0" w:after="0" w:line="12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c>
          <w:tcPr>
            <w:tcW w:type="dxa" w:w="10800"/>
            <w:shd w:val="clear" w:color="auto" w:fill="1F3A5F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80" w:type="dxa"/>
              <w:bottom w:w="25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22"/>
              </w:rPr>
              <w:t>Step 2: Design the Fix</w:t>
            </w:r>
            <w:r>
              <w:rPr>
                <w:b w:val="0"/>
                <w:i/>
                <w:color w:val="FFFFFF"/>
                <w:sz w:val="17"/>
              </w:rPr>
              <w:t xml:space="preserve">   Describe what “good” looks like before anyone builds anything.</w:t>
            </w:r>
          </w:p>
        </w:tc>
      </w:tr>
    </w:tbl>
    <w:p>
      <w:pPr>
        <w:spacing w:before="0" w:after="0" w:line="6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5400"/>
        <w:gridCol w:w="5400"/>
      </w:tblGrid>
      <w:tr>
        <w:tc>
          <w:tcPr>
            <w:tcW w:type="dxa" w:w="5400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an AI agent could draft or do</w:t>
            </w:r>
          </w:p>
        </w:tc>
        <w:tc>
          <w:tcPr>
            <w:tcW w:type="dxa" w:w="5400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a person checks or approves</w:t>
            </w:r>
          </w:p>
        </w:tc>
      </w:tr>
      <w:tr>
        <w:trPr>
          <w:trHeight w:val="432" w:hRule="exact"/>
        </w:trPr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Read each form and draft a first reply</w:t>
            </w:r>
          </w:p>
        </w:tc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 reads, edits, and sends it</w:t>
            </w:r>
          </w:p>
        </w:tc>
      </w:tr>
      <w:tr>
        <w:trPr>
          <w:trHeight w:val="432" w:hRule="exact"/>
        </w:trPr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Check the job software for a past customer match</w:t>
            </w:r>
          </w:p>
        </w:tc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Office manager confirms the match</w:t>
            </w:r>
          </w:p>
        </w:tc>
      </w:tr>
      <w:tr>
        <w:trPr>
          <w:trHeight w:val="432" w:hRule="exact"/>
        </w:trPr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Log every lead and its source in the lead sheet</w:t>
            </w:r>
          </w:p>
        </w:tc>
        <w:tc>
          <w:tcPr>
            <w:tcW w:type="dxa" w:w="5400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Owner looks over the list each Friday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What it will not do: </w:t>
            </w:r>
            <w:r>
              <w:rPr>
                <w:b w:val="0"/>
                <w:i/>
                <w:color w:val="1F3A5F"/>
                <w:sz w:val="18"/>
              </w:rPr>
              <w:t>Quote prices, promise arrival times, or send anything without a person's OK.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Data the agent needs: </w:t>
            </w:r>
            <w:r>
              <w:rPr>
                <w:b w:val="0"/>
                <w:i/>
                <w:sz w:val="16"/>
              </w:rPr>
              <w:t xml:space="preserve">Only what the task needs, kept in your approved systems. </w:t>
            </w:r>
            <w:r>
              <w:rPr>
                <w:b w:val="0"/>
                <w:i/>
                <w:color w:val="1F3A5F"/>
                <w:sz w:val="18"/>
              </w:rPr>
              <w:t>Form fields and past customer list (name, phone, past jobs).</w:t>
            </w:r>
          </w:p>
        </w:tc>
      </w:tr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 w:val="0"/>
                <w:i/>
                <w:color w:val="1F3A5F"/>
                <w:sz w:val="18"/>
              </w:rPr>
              <w:t>No payment details. Stays in the job software and inbox. Owner controls access.</w:t>
            </w:r>
          </w:p>
        </w:tc>
      </w:tr>
    </w:tbl>
    <w:p>
      <w:pPr>
        <w:spacing w:before="0" w:after="0" w:line="12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c>
          <w:tcPr>
            <w:tcW w:type="dxa" w:w="10800"/>
            <w:shd w:val="clear" w:color="auto" w:fill="1F3A5F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80" w:type="dxa"/>
              <w:bottom w:w="25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22"/>
              </w:rPr>
              <w:t>Step 3: Build and Test</w:t>
            </w:r>
            <w:r>
              <w:rPr>
                <w:b w:val="0"/>
                <w:i/>
                <w:color w:val="FFFFFF"/>
                <w:sz w:val="17"/>
              </w:rPr>
              <w:t xml:space="preserve">   Build one small thing. Try it on real jobs. Keep it if it helps.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0800"/>
      </w:tblGrid>
      <w:tr>
        <w:trPr>
          <w:trHeight w:val="432" w:hRule="exact"/>
        </w:trPr>
        <w:tc>
          <w:tcPr>
            <w:tcW w:type="dxa" w:w="108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Small test: </w:t>
            </w:r>
            <w:r>
              <w:rPr>
                <w:b w:val="0"/>
                <w:i/>
                <w:sz w:val="16"/>
              </w:rPr>
              <w:t xml:space="preserve">What, on which jobs, for how long? </w:t>
            </w:r>
            <w:r>
              <w:rPr>
                <w:b w:val="0"/>
                <w:i/>
                <w:color w:val="1F3A5F"/>
                <w:sz w:val="18"/>
              </w:rPr>
              <w:t>Website form leads only, office hours, for two weeks.</w:t>
            </w:r>
          </w:p>
        </w:tc>
      </w:tr>
    </w:tbl>
    <w:p>
      <w:pPr>
        <w:spacing w:before="0" w:after="0" w:line="60" w:lineRule="exact"/>
      </w:pP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4464"/>
        <w:gridCol w:w="3168"/>
        <w:gridCol w:w="3168"/>
      </w:tblGrid>
      <w:tr>
        <w:tc>
          <w:tcPr>
            <w:tcW w:type="dxa" w:w="4464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What we measure</w:t>
            </w:r>
          </w:p>
        </w:tc>
        <w:tc>
          <w:tcPr>
            <w:tcW w:type="dxa" w:w="3168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Before</w:t>
            </w:r>
          </w:p>
        </w:tc>
        <w:tc>
          <w:tcPr>
            <w:tcW w:type="dxa" w:w="3168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10" w:type="dxa"/>
              <w:left w:w="40" w:type="dxa"/>
              <w:bottom w:w="10" w:type="dxa"/>
              <w:right w:w="40" w:type="dxa"/>
            </w:tcMar>
          </w:tcPr>
          <w:p>
            <w:r>
              <w:rPr>
                <w:b/>
                <w:i w:val="0"/>
                <w:sz w:val="17"/>
              </w:rPr>
              <w:t>After</w:t>
            </w:r>
          </w:p>
        </w:tc>
      </w:tr>
      <w:tr>
        <w:trPr>
          <w:trHeight w:val="432" w:hRule="exact"/>
        </w:trPr>
        <w:tc>
          <w:tcPr>
            <w:tcW w:type="dxa" w:w="44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Time from form to first reply</w:t>
            </w:r>
          </w:p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Check two weeks of inbox times</w:t>
            </w:r>
          </w:p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Fill in after the test</w:t>
            </w:r>
          </w:p>
        </w:tc>
      </w:tr>
      <w:tr>
        <w:trPr>
          <w:trHeight w:val="432" w:hRule="exact"/>
        </w:trPr>
        <w:tc>
          <w:tcPr>
            <w:tcW w:type="dxa" w:w="44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Leads with a source logged</w:t>
            </w:r>
          </w:p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Count from the lead sheet</w:t>
            </w:r>
          </w:p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Fill in after the test</w:t>
            </w:r>
          </w:p>
        </w:tc>
      </w:tr>
      <w:tr>
        <w:trPr>
          <w:trHeight w:val="432" w:hRule="exact"/>
        </w:trPr>
        <w:tc>
          <w:tcPr>
            <w:tcW w:type="dxa" w:w="4464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Visits booked from website forms</w:t>
            </w:r>
          </w:p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Count from the job software</w:t>
            </w:r>
          </w:p>
        </w:tc>
        <w:tc>
          <w:tcPr>
            <w:tcW w:type="dxa" w:w="3168"/>
            <w:tcBorders>
              <w:top w:val="single" w:sz="4" w:color="888888"/>
              <w:left w:val="single" w:sz="4" w:color="888888"/>
              <w:bottom w:val="single" w:sz="4" w:color="888888"/>
              <w:right w:val="single" w:sz="4" w:color="888888"/>
            </w:tcBorders>
            <w:tcMar>
              <w:top w:w="10" w:type="dxa"/>
              <w:left w:w="40" w:type="dxa"/>
              <w:bottom w:w="0" w:type="dxa"/>
              <w:right w:w="40" w:type="dxa"/>
            </w:tcMar>
            <w:vAlign w:val="center"/>
          </w:tcPr>
          <w:p>
            <w:r>
              <w:rPr>
                <w:b w:val="0"/>
                <w:i/>
                <w:color w:val="1F3A5F"/>
                <w:sz w:val="18"/>
              </w:rPr>
              <w:t>Fill in after the test</w:t>
            </w:r>
          </w:p>
        </w:tc>
      </w:tr>
    </w:tbl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5400"/>
        <w:gridCol w:w="5400"/>
      </w:tblGrid>
      <w:tr>
        <w:trPr>
          <w:trHeight w:val="432" w:hRule="exact"/>
        </w:trPr>
        <w:tc>
          <w:tcPr>
            <w:tcW w:type="dxa" w:w="54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Who checks: </w:t>
            </w:r>
            <w:r>
              <w:rPr>
                <w:b w:val="0"/>
                <w:i/>
                <w:color w:val="1F3A5F"/>
                <w:sz w:val="18"/>
              </w:rPr>
              <w:t>Owner, with the office manager</w:t>
            </w:r>
          </w:p>
        </w:tc>
        <w:tc>
          <w:tcPr>
            <w:tcW w:type="dxa" w:w="5400"/>
            <w:tcBorders>
              <w:top w:val="nil"/>
              <w:left w:val="nil"/>
              <w:bottom w:val="single" w:sz="4" w:color="888888"/>
              <w:right w:val="nil"/>
            </w:tcBorders>
            <w:tcMar>
              <w:top w:w="0" w:type="dxa"/>
              <w:left w:w="20" w:type="dxa"/>
              <w:bottom w:w="0" w:type="dxa"/>
              <w:right w:w="60" w:type="dxa"/>
            </w:tcMar>
            <w:vAlign w:val="bottom"/>
          </w:tcPr>
          <w:p>
            <w:r>
              <w:rPr>
                <w:b/>
                <w:i w:val="0"/>
                <w:sz w:val="18"/>
              </w:rPr>
              <w:t xml:space="preserve">Check date: </w:t>
            </w:r>
            <w:r>
              <w:rPr>
                <w:b w:val="0"/>
                <w:i/>
                <w:color w:val="1F3A5F"/>
                <w:sz w:val="18"/>
              </w:rPr>
              <w:t>End of week two</w:t>
            </w:r>
          </w:p>
        </w:tc>
      </w:tr>
    </w:tbl>
    <w:p>
      <w:pPr>
        <w:spacing w:before="0" w:after="0" w:line="80" w:lineRule="exact"/>
      </w:pPr>
    </w:p>
    <w:p>
      <w:pPr>
        <w:spacing w:before="40" w:after="0"/>
      </w:pPr>
      <w:r>
        <w:rPr>
          <w:b/>
          <w:i w:val="0"/>
          <w:sz w:val="18"/>
        </w:rPr>
        <w:t xml:space="preserve">Done checks: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Goal still true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What's stuck got better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A person approved what went out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Data stayed in approved systems    </w:t>
      </w:r>
    </w:p>
    <w:p>
      <w:pPr>
        <w:spacing w:before="60" w:after="0"/>
      </w:pPr>
      <w:r>
        <w:rPr>
          <w:b/>
          <w:i w:val="0"/>
          <w:sz w:val="18"/>
        </w:rPr>
        <w:t xml:space="preserve">Decision: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Keep it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Fix it and test again    </w:t>
      </w:r>
      <w:r>
        <w:rPr>
          <w:rFonts w:ascii="Segoe UI Symbol" w:hAnsi="Segoe UI Symbol" w:eastAsia="Segoe UI Symbol" w:cs="Segoe UI Symbol"/>
          <w:b w:val="0"/>
          <w:i w:val="0"/>
          <w:sz w:val="20"/>
        </w:rPr>
        <w:t xml:space="preserve">☐ </w:t>
      </w:r>
      <w:r>
        <w:rPr>
          <w:b w:val="0"/>
          <w:i w:val="0"/>
          <w:sz w:val="18"/>
        </w:rPr>
        <w:t xml:space="preserve">Drop it    </w:t>
      </w:r>
      <w:r>
        <w:rPr>
          <w:b/>
          <w:i w:val="0"/>
          <w:sz w:val="18"/>
        </w:rPr>
        <w:t xml:space="preserve">Next process to map: </w:t>
      </w:r>
      <w:r>
        <w:rPr>
          <w:b w:val="0"/>
          <w:i/>
          <w:color w:val="1F3A5F"/>
          <w:sz w:val="18"/>
        </w:rPr>
        <w:t>Replacement sales callbacks</w:t>
      </w:r>
    </w:p>
    <w:p>
      <w:pPr>
        <w:spacing w:before="40" w:after="0"/>
      </w:pPr>
      <w:r>
        <w:rPr>
          <w:b w:val="0"/>
          <w:i/>
          <w:color w:val="1F3A5F"/>
          <w:sz w:val="18"/>
        </w:rPr>
        <w:t>Decision boxes stay blank until the two-week check.</w:t>
      </w:r>
    </w:p>
    <w:sectPr w:rsidR="00FC693F" w:rsidRPr="0006063C" w:rsidSect="00034616">
      <w:footerReference w:type="default" r:id="rId9"/>
      <w:pgSz w:w="12240" w:h="15840"/>
      <w:pgMar w:top="648" w:right="720" w:bottom="720" w:left="72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800" w:val="right"/>
      </w:tabs>
    </w:pPr>
    <w:r>
      <w:rPr>
        <w:b w:val="0"/>
        <w:i w:val="0"/>
        <w:color w:val="555555"/>
        <w:sz w:val="17"/>
      </w:rPr>
      <w:t>Process Mapping Worksheet  |  John H. Hodsdon</w:t>
    </w:r>
    <w:r>
      <w:rPr>
        <w:b w:val="0"/>
        <w:i w:val="0"/>
        <w:color w:val="555555"/>
        <w:sz w:val="17"/>
      </w:rPr>
      <w:tab/>
      <w:t>agenticsolutions.biz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Mapping Worksheet</dc:title>
  <dc:subject>Map one process before you try AI on it</dc:subject>
  <dc:creator>John H. Hodsdon</dc:creator>
  <cp:keywords/>
  <dc:description/>
  <cp:lastModifiedBy>John H. Hodsdon</cp:lastModifiedBy>
  <cp:revision>1</cp:revision>
  <dcterms:created xsi:type="dcterms:W3CDTF">2013-12-23T23:15:00Z</dcterms:created>
  <dcterms:modified xsi:type="dcterms:W3CDTF">2013-12-23T23:15:00Z</dcterms:modified>
  <cp:category/>
</cp:coreProperties>
</file>